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4"/>
          <w:szCs w:val="44"/>
        </w:rPr>
      </w:pPr>
      <w:bookmarkStart w:id="0" w:name="_GoBack"/>
      <w:bookmarkEnd w:id="0"/>
      <w:r>
        <w:rPr>
          <w:rFonts w:hint="eastAsia" w:ascii="华文中宋" w:hAnsi="华文中宋" w:eastAsia="华文中宋"/>
          <w:b/>
          <w:sz w:val="44"/>
          <w:szCs w:val="44"/>
        </w:rPr>
        <w:t>浙江经济职业技术学院工会</w:t>
      </w:r>
    </w:p>
    <w:p>
      <w:pPr>
        <w:jc w:val="center"/>
        <w:rPr>
          <w:rFonts w:ascii="华文中宋" w:hAnsi="华文中宋" w:eastAsia="华文中宋"/>
          <w:b/>
          <w:sz w:val="44"/>
          <w:szCs w:val="44"/>
        </w:rPr>
      </w:pPr>
      <w:r>
        <w:rPr>
          <w:rFonts w:hint="eastAsia" w:ascii="华文中宋" w:hAnsi="华文中宋" w:eastAsia="华文中宋"/>
          <w:b/>
          <w:sz w:val="44"/>
          <w:szCs w:val="44"/>
        </w:rPr>
        <w:t>2021年工作总结和20</w:t>
      </w:r>
      <w:r>
        <w:rPr>
          <w:rFonts w:ascii="华文中宋" w:hAnsi="华文中宋" w:eastAsia="华文中宋"/>
          <w:b/>
          <w:sz w:val="44"/>
          <w:szCs w:val="44"/>
        </w:rPr>
        <w:t>2</w:t>
      </w:r>
      <w:r>
        <w:rPr>
          <w:rFonts w:hint="eastAsia" w:ascii="华文中宋" w:hAnsi="华文中宋" w:eastAsia="华文中宋"/>
          <w:b/>
          <w:sz w:val="44"/>
          <w:szCs w:val="44"/>
        </w:rPr>
        <w:t>2年工作计划</w:t>
      </w:r>
    </w:p>
    <w:p>
      <w:pPr>
        <w:widowControl/>
        <w:snapToGrid w:val="0"/>
        <w:ind w:firstLine="641" w:firstLineChars="200"/>
        <w:rPr>
          <w:rFonts w:ascii="华文中宋" w:hAnsi="华文中宋" w:eastAsia="华文中宋"/>
          <w:b/>
        </w:rPr>
      </w:pPr>
    </w:p>
    <w:p>
      <w:pPr>
        <w:widowControl/>
        <w:snapToGrid w:val="0"/>
        <w:jc w:val="center"/>
        <w:rPr>
          <w:rFonts w:ascii="华文中宋" w:hAnsi="华文中宋" w:eastAsia="华文中宋"/>
          <w:sz w:val="36"/>
          <w:szCs w:val="36"/>
        </w:rPr>
      </w:pPr>
      <w:r>
        <w:rPr>
          <w:rFonts w:hint="eastAsia" w:ascii="华文中宋" w:hAnsi="华文中宋" w:eastAsia="华文中宋"/>
          <w:sz w:val="36"/>
          <w:szCs w:val="36"/>
        </w:rPr>
        <w:t>第一部分 2021年工作总结</w:t>
      </w:r>
    </w:p>
    <w:p>
      <w:pPr>
        <w:widowControl/>
        <w:snapToGrid w:val="0"/>
        <w:ind w:firstLine="643" w:firstLineChars="200"/>
        <w:rPr>
          <w:rFonts w:ascii="仿宋" w:hAnsi="仿宋" w:eastAsia="仿宋" w:cs="仿宋"/>
          <w:b/>
        </w:rPr>
      </w:pPr>
    </w:p>
    <w:p>
      <w:pPr>
        <w:autoSpaceDE w:val="0"/>
        <w:snapToGrid w:val="0"/>
        <w:spacing w:line="520" w:lineRule="exact"/>
        <w:ind w:firstLine="640" w:firstLineChars="200"/>
        <w:rPr>
          <w:rFonts w:ascii="仿宋" w:hAnsi="仿宋" w:eastAsia="仿宋" w:cs="仿宋"/>
        </w:rPr>
      </w:pPr>
      <w:r>
        <w:rPr>
          <w:rFonts w:hint="eastAsia" w:ascii="仿宋" w:hAnsi="仿宋" w:eastAsia="仿宋" w:cs="仿宋"/>
          <w:lang w:bidi="ar"/>
        </w:rPr>
        <w:t>2021年，学校工会在学校党委和上级工会的正确领导下，深入学习贯彻习近平新时代中国特色社会主义思想，</w:t>
      </w:r>
      <w:r>
        <w:rPr>
          <w:rFonts w:hint="eastAsia" w:ascii="仿宋" w:hAnsi="仿宋" w:eastAsia="仿宋" w:cs="仿宋"/>
        </w:rPr>
        <w:t>全总十七届四次执委会议精神，</w:t>
      </w:r>
      <w:r>
        <w:rPr>
          <w:rFonts w:hint="eastAsia" w:ascii="仿宋" w:hAnsi="仿宋" w:eastAsia="仿宋" w:cs="仿宋"/>
          <w:lang w:bidi="ar"/>
        </w:rPr>
        <w:t>认真落实上级工会工作部署和学校第九届工会二次会员代表大会会议精神，高质量推进“五强智慧工会”建设，团结带领广大教职工凝心聚力，不断深化工会改革，为提升职工之家内涵、助力双高建设做出应有的贡献。一年来，学校工会取得了一系列值得肯定的成绩。</w:t>
      </w:r>
    </w:p>
    <w:p>
      <w:pPr>
        <w:snapToGrid w:val="0"/>
        <w:spacing w:line="560" w:lineRule="exact"/>
        <w:ind w:firstLine="640" w:firstLineChars="200"/>
        <w:rPr>
          <w:rFonts w:ascii="黑体" w:hAnsi="黑体" w:eastAsia="黑体" w:cs="仿宋"/>
        </w:rPr>
      </w:pPr>
      <w:r>
        <w:rPr>
          <w:rFonts w:hint="eastAsia" w:ascii="仿宋" w:hAnsi="仿宋" w:eastAsia="仿宋" w:cs="仿宋"/>
        </w:rPr>
        <w:t xml:space="preserve"> </w:t>
      </w:r>
      <w:r>
        <w:rPr>
          <w:rFonts w:hint="eastAsia" w:ascii="黑体" w:hAnsi="黑体" w:eastAsia="黑体" w:cs="仿宋"/>
        </w:rPr>
        <w:t>一、</w:t>
      </w:r>
      <w:r>
        <w:rPr>
          <w:rFonts w:hint="eastAsia" w:ascii="黑体" w:hAnsi="黑体" w:eastAsia="黑体"/>
          <w:b/>
        </w:rPr>
        <w:t>坚持“思想引领”，强化理论导向</w:t>
      </w:r>
    </w:p>
    <w:p>
      <w:pPr>
        <w:autoSpaceDE w:val="0"/>
        <w:autoSpaceDN w:val="0"/>
        <w:snapToGrid w:val="0"/>
        <w:spacing w:line="560" w:lineRule="exact"/>
        <w:ind w:firstLine="643" w:firstLineChars="200"/>
        <w:rPr>
          <w:rFonts w:ascii="仿宋" w:hAnsi="仿宋" w:eastAsia="仿宋" w:cs="仿宋"/>
        </w:rPr>
      </w:pPr>
      <w:r>
        <w:rPr>
          <w:rFonts w:hint="eastAsia" w:ascii="仿宋" w:hAnsi="仿宋" w:eastAsia="仿宋" w:cs="仿宋"/>
          <w:b/>
          <w:bCs/>
        </w:rPr>
        <w:t>一是加强理论学习。</w:t>
      </w:r>
      <w:r>
        <w:rPr>
          <w:rFonts w:hint="eastAsia" w:ascii="仿宋" w:hAnsi="仿宋" w:eastAsia="仿宋" w:cs="仿宋"/>
        </w:rPr>
        <w:t>专题学习党的十九届五中、六中全会和全总十七届四次执委会议精神。坚持以“花样分享课”为抓手，用“小故事”讲“大道理”。把握工运时代主题，学习新时代工会工作新思路、新方法；</w:t>
      </w:r>
      <w:r>
        <w:rPr>
          <w:rFonts w:hint="eastAsia" w:ascii="仿宋" w:hAnsi="仿宋" w:eastAsia="仿宋" w:cs="仿宋"/>
          <w:b/>
          <w:bCs/>
        </w:rPr>
        <w:t>二是加强培训交流</w:t>
      </w:r>
      <w:r>
        <w:rPr>
          <w:rFonts w:hint="eastAsia" w:ascii="仿宋" w:hAnsi="仿宋" w:eastAsia="仿宋" w:cs="仿宋"/>
        </w:rPr>
        <w:t>。</w:t>
      </w:r>
      <w:r>
        <w:rPr>
          <w:rFonts w:hint="eastAsia" w:ascii="仿宋_GB2312" w:hAnsi="仿宋_GB2312" w:eastAsia="仿宋_GB2312" w:cs="仿宋_GB2312"/>
        </w:rPr>
        <w:t>形成学习机制，组织召开工会总结分享交流会，定期召开工会委员会议和工会家长会议，增进学习交流，接待</w:t>
      </w:r>
      <w:r>
        <w:rPr>
          <w:rFonts w:hint="eastAsia" w:ascii="仿宋" w:hAnsi="仿宋" w:eastAsia="仿宋" w:cs="仿宋"/>
        </w:rPr>
        <w:t>机电学院工会</w:t>
      </w:r>
      <w:r>
        <w:rPr>
          <w:rFonts w:hint="eastAsia" w:ascii="仿宋_GB2312" w:hAnsi="仿宋_GB2312" w:eastAsia="仿宋_GB2312" w:cs="仿宋_GB2312"/>
        </w:rPr>
        <w:t>来校考察，交流如何做好新时代高职院校工会工作。</w:t>
      </w:r>
      <w:r>
        <w:rPr>
          <w:rFonts w:hint="eastAsia" w:ascii="仿宋" w:hAnsi="仿宋" w:eastAsia="仿宋" w:cs="仿宋"/>
        </w:rPr>
        <w:t>积极参加集团工会、省部署企事业和省教育工会组织的学习会；</w:t>
      </w:r>
      <w:r>
        <w:rPr>
          <w:rFonts w:hint="eastAsia" w:ascii="仿宋" w:hAnsi="仿宋" w:eastAsia="仿宋" w:cs="仿宋"/>
          <w:b/>
          <w:bCs/>
        </w:rPr>
        <w:t>三是调研开拓思路</w:t>
      </w:r>
      <w:r>
        <w:rPr>
          <w:rFonts w:hint="eastAsia" w:ascii="仿宋" w:hAnsi="仿宋" w:eastAsia="仿宋" w:cs="仿宋"/>
        </w:rPr>
        <w:t>。加强网上职工之家建设，打造网上网下相互促进、有机融合的群团工作格局，探索工会工作新思路，成功申报教育工会课题1项。</w:t>
      </w:r>
    </w:p>
    <w:p>
      <w:pPr>
        <w:snapToGrid w:val="0"/>
        <w:spacing w:line="560" w:lineRule="exact"/>
        <w:ind w:firstLine="643" w:firstLineChars="200"/>
        <w:rPr>
          <w:rFonts w:ascii="黑体" w:hAnsi="黑体" w:eastAsia="黑体" w:cs="仿宋"/>
        </w:rPr>
      </w:pPr>
      <w:r>
        <w:rPr>
          <w:rFonts w:hint="eastAsia" w:ascii="黑体" w:hAnsi="黑体" w:eastAsia="黑体"/>
          <w:b/>
        </w:rPr>
        <w:t>二、坚持“民主管理”，</w:t>
      </w:r>
      <w:r>
        <w:rPr>
          <w:rFonts w:hint="eastAsia" w:ascii="黑体" w:hAnsi="黑体" w:eastAsia="黑体" w:cs="仿宋"/>
        </w:rPr>
        <w:t>推进党风廉政建设</w:t>
      </w:r>
    </w:p>
    <w:p>
      <w:pPr>
        <w:widowControl/>
        <w:snapToGrid w:val="0"/>
        <w:spacing w:line="520" w:lineRule="exact"/>
        <w:ind w:firstLine="640" w:firstLineChars="200"/>
        <w:rPr>
          <w:rFonts w:ascii="仿宋" w:hAnsi="仿宋" w:eastAsia="仿宋" w:cs="仿宋"/>
        </w:rPr>
      </w:pPr>
      <w:r>
        <w:rPr>
          <w:rFonts w:hint="eastAsia" w:ascii="仿宋" w:hAnsi="仿宋" w:eastAsia="仿宋" w:cs="仿宋"/>
        </w:rPr>
        <w:t>全面加强党对工会工作的领导，校工会努力提高政治站位，坚持制度先行，依法治会，依章办会，扎实推进部门党风廉政建设。</w:t>
      </w:r>
      <w:r>
        <w:rPr>
          <w:rFonts w:hint="eastAsia" w:ascii="仿宋" w:hAnsi="仿宋" w:eastAsia="仿宋" w:cs="仿宋"/>
          <w:b/>
          <w:bCs/>
        </w:rPr>
        <w:t>一是组织召开“双代会”。</w:t>
      </w:r>
      <w:r>
        <w:rPr>
          <w:rFonts w:hint="eastAsia" w:ascii="仿宋_GB2312" w:eastAsia="仿宋_GB2312"/>
        </w:rPr>
        <w:t>工会作为学校教代会的常设机构，根据学校党政工作的整体安排，组织召开“双代会”，完善教代会制度，起草各项工作报告，办理提案答复，做好工会经费审查工作，顺利完成校审计处对工会的专项审计。</w:t>
      </w:r>
      <w:r>
        <w:rPr>
          <w:rFonts w:hint="eastAsia" w:ascii="仿宋" w:hAnsi="仿宋" w:eastAsia="仿宋" w:cs="仿宋"/>
          <w:b/>
          <w:bCs/>
        </w:rPr>
        <w:t>二是完善制度体系</w:t>
      </w:r>
      <w:r>
        <w:rPr>
          <w:rFonts w:hint="eastAsia" w:ascii="仿宋" w:hAnsi="仿宋" w:eastAsia="仿宋" w:cs="仿宋"/>
        </w:rPr>
        <w:t>。2021年，学校工会牵头制订了学校最美系列评选办法，根据上级文件精神，修订了教职工疗休养政策。切实履行一岗双责制度，落实任务分解，做好信息公开工作。</w:t>
      </w:r>
      <w:r>
        <w:rPr>
          <w:rFonts w:hint="eastAsia" w:ascii="仿宋" w:hAnsi="仿宋" w:eastAsia="仿宋" w:cs="仿宋"/>
          <w:b/>
          <w:bCs/>
        </w:rPr>
        <w:t>三是强化档案管理。</w:t>
      </w:r>
      <w:r>
        <w:rPr>
          <w:rFonts w:hint="eastAsia" w:ascii="仿宋" w:hAnsi="仿宋" w:eastAsia="仿宋" w:cs="仿宋"/>
        </w:rPr>
        <w:t>推动工会日常工作严谨务实、高效运转。</w:t>
      </w:r>
    </w:p>
    <w:p>
      <w:pPr>
        <w:widowControl/>
        <w:snapToGrid w:val="0"/>
        <w:spacing w:line="520" w:lineRule="exact"/>
        <w:ind w:firstLine="640" w:firstLineChars="200"/>
        <w:rPr>
          <w:rFonts w:ascii="黑体" w:hAnsi="黑体" w:eastAsia="黑体" w:cs="仿宋"/>
        </w:rPr>
      </w:pPr>
      <w:r>
        <w:rPr>
          <w:rFonts w:hint="eastAsia" w:ascii="黑体" w:hAnsi="黑体" w:eastAsia="黑体" w:cs="仿宋"/>
        </w:rPr>
        <w:t>三、坚持“以文化人”，丰富“花样”内涵</w:t>
      </w:r>
    </w:p>
    <w:p>
      <w:pPr>
        <w:spacing w:line="520" w:lineRule="exact"/>
        <w:ind w:firstLine="640" w:firstLineChars="200"/>
        <w:rPr>
          <w:rFonts w:ascii="仿宋" w:hAnsi="仿宋" w:eastAsia="仿宋" w:cs="仿宋"/>
          <w:b/>
          <w:lang w:bidi="ar"/>
        </w:rPr>
      </w:pPr>
      <w:r>
        <w:rPr>
          <w:rFonts w:ascii="仿宋" w:hAnsi="仿宋" w:eastAsia="仿宋" w:cs="仿宋"/>
        </w:rPr>
        <w:t>创新文化载体，</w:t>
      </w:r>
      <w:r>
        <w:rPr>
          <w:rFonts w:hint="eastAsia" w:ascii="仿宋" w:hAnsi="仿宋" w:eastAsia="仿宋" w:cs="仿宋"/>
        </w:rPr>
        <w:t>助推经典永流传，打造健康和谐向上的花样文化生态。</w:t>
      </w:r>
      <w:r>
        <w:rPr>
          <w:rFonts w:hint="eastAsia" w:ascii="仿宋" w:hAnsi="仿宋" w:eastAsia="仿宋" w:cs="仿宋"/>
          <w:b/>
          <w:bCs/>
        </w:rPr>
        <w:t>一是花样教师系列活</w:t>
      </w:r>
      <w:r>
        <w:rPr>
          <w:rFonts w:hint="eastAsia" w:ascii="仿宋" w:hAnsi="仿宋" w:eastAsia="仿宋" w:cs="仿宋"/>
        </w:rPr>
        <w:t>动。</w:t>
      </w:r>
      <w:r>
        <w:rPr>
          <w:rFonts w:hint="eastAsia" w:ascii="仿宋" w:hAnsi="仿宋" w:eastAsia="仿宋" w:cs="仿宋"/>
          <w:bCs/>
          <w:lang w:bidi="ar"/>
        </w:rPr>
        <w:t>开展</w:t>
      </w:r>
      <w:r>
        <w:rPr>
          <w:rFonts w:hint="eastAsia" w:ascii="仿宋" w:hAnsi="仿宋" w:eastAsia="仿宋" w:cs="仿宋"/>
          <w:b/>
          <w:lang w:bidi="ar"/>
        </w:rPr>
        <w:t>“我心向党 建功立业”</w:t>
      </w:r>
      <w:r>
        <w:rPr>
          <w:rFonts w:hint="eastAsia" w:ascii="仿宋" w:hAnsi="仿宋" w:eastAsia="仿宋" w:cs="仿宋"/>
          <w:bCs/>
          <w:lang w:bidi="ar"/>
        </w:rPr>
        <w:t>花样活动</w:t>
      </w:r>
      <w:r>
        <w:rPr>
          <w:rFonts w:hint="eastAsia" w:ascii="仿宋" w:hAnsi="仿宋" w:eastAsia="仿宋" w:cs="仿宋"/>
          <w:b/>
          <w:lang w:bidi="ar"/>
        </w:rPr>
        <w:t>。</w:t>
      </w:r>
      <w:r>
        <w:rPr>
          <w:rFonts w:hint="eastAsia" w:ascii="仿宋" w:hAnsi="仿宋" w:eastAsia="仿宋" w:cs="仿宋"/>
        </w:rPr>
        <w:t>2021年，组织普法讲座、茶与健康、铜制品鉴定、插花艺术4场花样分享会；凝聚她力量，启航新征程，开展“最美巾帼·红心向党”三八花样女人节活动；庆祝建党100周年，组织集团毅行暨学校”我心向党”健步走活动；</w:t>
      </w:r>
      <w:r>
        <w:rPr>
          <w:rFonts w:hint="eastAsia" w:ascii="仿宋" w:hAnsi="仿宋" w:eastAsia="仿宋" w:cs="仿宋"/>
          <w:b/>
          <w:bCs/>
        </w:rPr>
        <w:t>二是开展俱乐部活动。</w:t>
      </w:r>
      <w:r>
        <w:rPr>
          <w:rFonts w:hint="eastAsia" w:ascii="仿宋" w:hAnsi="仿宋" w:eastAsia="仿宋" w:cs="仿宋"/>
        </w:rPr>
        <w:t>自2019年学校工会组建诗词、书画、烘培、球类、钓鱼、悦读、瑜伽等13个俱乐部以来，教工参与率达90%以上。2021年，各俱乐部秉持“努力工作，快乐生活”的理念，定期开展活动。</w:t>
      </w:r>
      <w:r>
        <w:rPr>
          <w:rFonts w:hint="eastAsia" w:ascii="仿宋" w:hAnsi="仿宋" w:eastAsia="仿宋" w:cs="仿宋"/>
          <w:b/>
          <w:lang w:bidi="ar"/>
        </w:rPr>
        <w:t>三是成功举办机电集团运动会和学校教职工运动会。</w:t>
      </w:r>
      <w:r>
        <w:rPr>
          <w:rFonts w:hint="eastAsia" w:ascii="仿宋" w:hAnsi="仿宋" w:eastAsia="仿宋" w:cs="仿宋"/>
          <w:lang w:bidi="ar"/>
        </w:rPr>
        <w:t>本次集团运动会，校工会组织84名运动员代表学校参赛，最终获得团体总分第一的好成绩；学校教职工运动会，380名教职工积极参赛，红色运动会赢得教职工一致好评；</w:t>
      </w:r>
      <w:r>
        <w:rPr>
          <w:rFonts w:hint="eastAsia" w:ascii="仿宋" w:hAnsi="仿宋" w:eastAsia="仿宋" w:cs="仿宋"/>
          <w:b/>
          <w:lang w:bidi="ar"/>
        </w:rPr>
        <w:t>四是组织开展“中国梦·劳动美——永远跟党走、奋进新征程”主题摄影比赛；五是选拔省部属企事业工会艺术节活动。</w:t>
      </w:r>
      <w:r>
        <w:rPr>
          <w:rFonts w:hint="eastAsia" w:ascii="仿宋" w:hAnsi="仿宋" w:eastAsia="仿宋" w:cs="仿宋"/>
          <w:lang w:bidi="ar"/>
        </w:rPr>
        <w:t>我校5位教职工积极为建党百年汇演献礼。</w:t>
      </w:r>
    </w:p>
    <w:p>
      <w:pPr>
        <w:snapToGrid w:val="0"/>
        <w:spacing w:line="560" w:lineRule="exact"/>
        <w:ind w:firstLine="640" w:firstLineChars="200"/>
        <w:rPr>
          <w:rFonts w:ascii="黑体" w:hAnsi="黑体" w:eastAsia="黑体"/>
          <w:b/>
        </w:rPr>
      </w:pPr>
      <w:r>
        <w:rPr>
          <w:rFonts w:hint="eastAsia" w:ascii="黑体" w:hAnsi="黑体" w:eastAsia="黑体" w:cs="仿宋"/>
        </w:rPr>
        <w:t>四、</w:t>
      </w:r>
      <w:r>
        <w:rPr>
          <w:rFonts w:hint="eastAsia" w:ascii="黑体" w:hAnsi="黑体" w:eastAsia="黑体"/>
          <w:b/>
        </w:rPr>
        <w:t>坚持“关爱帮扶”，解决职工困难</w:t>
      </w:r>
    </w:p>
    <w:p>
      <w:pPr>
        <w:autoSpaceDE w:val="0"/>
        <w:snapToGrid w:val="0"/>
        <w:spacing w:line="520" w:lineRule="exact"/>
        <w:ind w:firstLine="640" w:firstLineChars="200"/>
        <w:rPr>
          <w:rFonts w:ascii="仿宋" w:hAnsi="仿宋" w:eastAsia="仿宋" w:cs="仿宋"/>
          <w:lang w:bidi="ar"/>
        </w:rPr>
      </w:pPr>
      <w:r>
        <w:rPr>
          <w:rFonts w:hint="eastAsia" w:ascii="仿宋" w:hAnsi="仿宋" w:eastAsia="仿宋" w:cs="仿宋"/>
        </w:rPr>
        <w:t>进一步加强工会普惠性服务，持续探索服务群众新途径。</w:t>
      </w:r>
      <w:r>
        <w:rPr>
          <w:rFonts w:hint="eastAsia" w:ascii="仿宋" w:hAnsi="仿宋" w:eastAsia="仿宋" w:cs="仿宋"/>
          <w:b/>
          <w:bCs/>
        </w:rPr>
        <w:t>一是做好基础保障。</w:t>
      </w:r>
      <w:r>
        <w:rPr>
          <w:rFonts w:hint="eastAsia" w:ascii="仿宋" w:hAnsi="仿宋" w:eastAsia="仿宋" w:cs="仿宋"/>
          <w:lang w:bidi="ar"/>
        </w:rPr>
        <w:t>切实提高工会会员重大疾病救助水平，减轻医疗费用负担。2021年，校工会为我校671位教职工投保“安康互助险”、“平安意外险”，其中，5人申请意外险理赔，2人申请安康险理赔；</w:t>
      </w:r>
      <w:r>
        <w:rPr>
          <w:rFonts w:hint="eastAsia" w:ascii="仿宋" w:hAnsi="仿宋" w:eastAsia="仿宋" w:cs="仿宋"/>
          <w:b/>
          <w:lang w:bidi="ar"/>
        </w:rPr>
        <w:t>二是做好关爱帮扶。</w:t>
      </w:r>
      <w:r>
        <w:rPr>
          <w:rFonts w:hint="eastAsia" w:ascii="仿宋" w:hAnsi="仿宋" w:eastAsia="仿宋" w:cs="仿宋"/>
          <w:lang w:bidi="ar"/>
        </w:rPr>
        <w:t>构建以精准帮扶为重点的关爱帮扶体系。</w:t>
      </w:r>
      <w:r>
        <w:rPr>
          <w:rFonts w:hint="eastAsia" w:ascii="仿宋" w:hAnsi="仿宋" w:eastAsia="仿宋" w:cs="仿宋"/>
        </w:rPr>
        <w:t>我校1名教职工申请集团工会困难职工助学基金，2名教职工获得一次性大病救助。本年度，学校教职工自愿上缴关爱互助金29600元，关爱互助工作将在月底展开；</w:t>
      </w:r>
      <w:r>
        <w:rPr>
          <w:rFonts w:hint="eastAsia" w:ascii="仿宋" w:hAnsi="仿宋" w:eastAsia="仿宋" w:cs="仿宋"/>
          <w:b/>
          <w:lang w:bidi="ar"/>
        </w:rPr>
        <w:t>三是做好福利事项。</w:t>
      </w:r>
      <w:r>
        <w:rPr>
          <w:rFonts w:hint="eastAsia" w:ascii="仿宋" w:hAnsi="仿宋" w:eastAsia="仿宋" w:cs="仿宋"/>
          <w:lang w:bidi="ar"/>
        </w:rPr>
        <w:t>保障落实教职工常规福利待遇。认真落实学校“十大惠民实事”和教职工三大传统节日福利和生日蛋糕券发放；2021年，10支队伍共530名参加暑期疗休养。组织我校劳模先进参加集团工会疗养活动。</w:t>
      </w:r>
      <w:r>
        <w:rPr>
          <w:rFonts w:hint="eastAsia" w:ascii="仿宋" w:hAnsi="仿宋" w:eastAsia="仿宋" w:cs="仿宋"/>
          <w:b/>
          <w:lang w:bidi="ar"/>
        </w:rPr>
        <w:t>四是做好维权服务。</w:t>
      </w:r>
      <w:r>
        <w:rPr>
          <w:rFonts w:hint="eastAsia" w:ascii="仿宋" w:hAnsi="仿宋" w:eastAsia="仿宋" w:cs="仿宋"/>
          <w:lang w:bidi="ar"/>
        </w:rPr>
        <w:t>规范教职工申诉处理流程，切实维护教工合法权益；定期开放教职工健身房，完善并妈咪小屋配套设施，巩固拓展职工培训基地建设；组织我校9位教职工参加基线体检。</w:t>
      </w:r>
      <w:r>
        <w:rPr>
          <w:rFonts w:hint="eastAsia" w:ascii="仿宋" w:hAnsi="仿宋" w:eastAsia="仿宋" w:cs="仿宋"/>
          <w:b/>
          <w:bCs/>
          <w:lang w:bidi="ar"/>
        </w:rPr>
        <w:t>五是主动引领作为</w:t>
      </w:r>
      <w:r>
        <w:rPr>
          <w:rFonts w:hint="eastAsia" w:ascii="仿宋" w:hAnsi="仿宋" w:eastAsia="仿宋" w:cs="仿宋"/>
          <w:lang w:bidi="ar"/>
        </w:rPr>
        <w:t>。积极选拔我校2位教师参加浙江省第12届青年教师教学技能大赛，</w:t>
      </w:r>
      <w:r>
        <w:rPr>
          <w:rFonts w:hint="eastAsia" w:ascii="仿宋" w:hAnsi="仿宋" w:eastAsia="仿宋" w:cs="仿宋"/>
          <w:lang w:val="en-US" w:eastAsia="zh-CN" w:bidi="ar"/>
        </w:rPr>
        <w:t>获得“二等奖”2项</w:t>
      </w:r>
      <w:r>
        <w:rPr>
          <w:rFonts w:hint="eastAsia" w:ascii="仿宋" w:hAnsi="仿宋" w:eastAsia="仿宋" w:cs="仿宋"/>
          <w:lang w:bidi="ar"/>
        </w:rPr>
        <w:t>。</w:t>
      </w:r>
    </w:p>
    <w:p>
      <w:pPr>
        <w:snapToGrid w:val="0"/>
        <w:spacing w:line="560" w:lineRule="exact"/>
        <w:ind w:firstLine="640" w:firstLineChars="200"/>
        <w:rPr>
          <w:rFonts w:ascii="黑体" w:hAnsi="黑体" w:eastAsia="黑体"/>
          <w:b/>
        </w:rPr>
      </w:pPr>
      <w:r>
        <w:rPr>
          <w:rFonts w:hint="eastAsia" w:ascii="黑体" w:hAnsi="黑体" w:eastAsia="黑体" w:cs="仿宋"/>
        </w:rPr>
        <w:t>五、弘扬“工匠精神”</w:t>
      </w:r>
      <w:r>
        <w:rPr>
          <w:rFonts w:hint="eastAsia" w:ascii="黑体" w:hAnsi="黑体" w:eastAsia="黑体"/>
          <w:b/>
        </w:rPr>
        <w:t>，树立学习榜样</w:t>
      </w:r>
    </w:p>
    <w:p>
      <w:pPr>
        <w:autoSpaceDE w:val="0"/>
        <w:snapToGrid w:val="0"/>
        <w:spacing w:line="520" w:lineRule="exact"/>
        <w:ind w:firstLine="640" w:firstLineChars="200"/>
        <w:rPr>
          <w:rFonts w:ascii="仿宋" w:hAnsi="仿宋" w:eastAsia="仿宋" w:cs="仿宋"/>
          <w:lang w:bidi="ar"/>
        </w:rPr>
      </w:pPr>
      <w:r>
        <w:rPr>
          <w:rFonts w:hint="eastAsia" w:ascii="仿宋" w:hAnsi="仿宋" w:eastAsia="仿宋" w:cs="仿宋"/>
          <w:lang w:bidi="ar"/>
        </w:rPr>
        <w:t>学习领会习近平总书记在全国劳模表彰大会上的重要讲话精神，积极开展劳模工匠精神宣传教育，组织劳动技能竞赛，充分发挥工人阶级和劳动群众主力军作用。鼓励工会专兼职干部增强政治性、先进性、群众性，率先示范，以上带下。</w:t>
      </w:r>
      <w:r>
        <w:rPr>
          <w:rFonts w:hint="eastAsia" w:ascii="仿宋" w:hAnsi="仿宋" w:eastAsia="仿宋" w:cs="仿宋"/>
          <w:b/>
          <w:bCs/>
          <w:lang w:bidi="ar"/>
        </w:rPr>
        <w:t>一是开展典型选树</w:t>
      </w:r>
      <w:r>
        <w:rPr>
          <w:rFonts w:hint="eastAsia" w:ascii="仿宋" w:hAnsi="仿宋" w:eastAsia="仿宋" w:cs="仿宋"/>
          <w:lang w:bidi="ar"/>
        </w:rPr>
        <w:t>。我校获得浙江省教育系统“最美志愿服务组织”1个；开展我校第三届“最美系列人物”、“和谐小家”、“优秀俱乐部”评选，涌现出“最美系列人物”26人；先进团体6个；倡导“劳动最光荣、劳动最崇高、劳动最伟大、劳动最美丽”。</w:t>
      </w:r>
      <w:r>
        <w:rPr>
          <w:rFonts w:hint="eastAsia" w:ascii="仿宋" w:hAnsi="仿宋" w:eastAsia="仿宋" w:cs="仿宋"/>
          <w:b/>
          <w:bCs/>
          <w:lang w:bidi="ar"/>
        </w:rPr>
        <w:t>二是</w:t>
      </w:r>
      <w:r>
        <w:rPr>
          <w:rFonts w:hint="eastAsia" w:ascii="仿宋" w:hAnsi="仿宋" w:eastAsia="仿宋" w:cs="仿宋"/>
          <w:b/>
          <w:lang w:bidi="ar"/>
        </w:rPr>
        <w:t>注重引导激励。</w:t>
      </w:r>
      <w:r>
        <w:rPr>
          <w:rFonts w:hint="eastAsia" w:ascii="仿宋" w:hAnsi="仿宋" w:eastAsia="仿宋" w:cs="仿宋"/>
          <w:lang w:bidi="ar"/>
        </w:rPr>
        <w:t>积极组织浙江省高校优秀人物点赞活动；开展第十一批省级高技能人才（劳模）创新工作室推荐工作等。在扎实抓好劳模、工匠选树的基础上，分层次、依行业</w:t>
      </w:r>
      <w:r>
        <w:rPr>
          <w:rFonts w:hint="eastAsia" w:ascii="宋体" w:hAnsi="宋体" w:cs="宋体"/>
          <w:lang w:bidi="ar"/>
        </w:rPr>
        <w:t>、</w:t>
      </w:r>
      <w:r>
        <w:rPr>
          <w:rFonts w:hint="eastAsia" w:ascii="仿宋" w:hAnsi="仿宋" w:eastAsia="仿宋" w:cs="仿宋"/>
          <w:lang w:bidi="ar"/>
        </w:rPr>
        <w:t>多元化评选出一批教育教学管理的模范典型，使广大教职工学有榜样、干有标兵</w:t>
      </w:r>
      <w:r>
        <w:rPr>
          <w:rFonts w:hint="eastAsia" w:ascii="宋体" w:hAnsi="宋体" w:cs="宋体"/>
          <w:lang w:bidi="ar"/>
        </w:rPr>
        <w:t>、</w:t>
      </w:r>
      <w:r>
        <w:rPr>
          <w:rFonts w:hint="eastAsia" w:ascii="仿宋" w:hAnsi="仿宋" w:eastAsia="仿宋" w:cs="仿宋"/>
          <w:lang w:bidi="ar"/>
        </w:rPr>
        <w:t>积极作为。</w:t>
      </w:r>
    </w:p>
    <w:p>
      <w:pPr>
        <w:widowControl/>
        <w:snapToGrid w:val="0"/>
        <w:spacing w:line="520" w:lineRule="exact"/>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ind w:firstLine="640" w:firstLineChars="200"/>
        <w:rPr>
          <w:rFonts w:ascii="仿宋" w:hAnsi="仿宋" w:eastAsia="仿宋" w:cs="仿宋"/>
          <w:bCs/>
        </w:rPr>
      </w:pPr>
    </w:p>
    <w:p>
      <w:pPr>
        <w:widowControl/>
        <w:snapToGrid w:val="0"/>
        <w:rPr>
          <w:rFonts w:ascii="仿宋" w:hAnsi="仿宋" w:eastAsia="仿宋" w:cs="仿宋"/>
          <w:bCs/>
        </w:rPr>
      </w:pPr>
    </w:p>
    <w:p>
      <w:pPr>
        <w:numPr>
          <w:ilvl w:val="0"/>
          <w:numId w:val="1"/>
        </w:numPr>
        <w:ind w:firstLine="720" w:firstLineChars="200"/>
        <w:jc w:val="center"/>
        <w:rPr>
          <w:rFonts w:ascii="华文中宋" w:hAnsi="华文中宋" w:eastAsia="华文中宋" w:cs="仿宋"/>
          <w:sz w:val="36"/>
          <w:szCs w:val="36"/>
        </w:rPr>
      </w:pPr>
      <w:r>
        <w:rPr>
          <w:rFonts w:ascii="华文中宋" w:hAnsi="华文中宋" w:eastAsia="华文中宋" w:cs="仿宋"/>
          <w:sz w:val="36"/>
          <w:szCs w:val="36"/>
        </w:rPr>
        <w:t>202</w:t>
      </w:r>
      <w:r>
        <w:rPr>
          <w:rFonts w:hint="eastAsia" w:ascii="华文中宋" w:hAnsi="华文中宋" w:eastAsia="华文中宋" w:cs="仿宋"/>
          <w:sz w:val="36"/>
          <w:szCs w:val="36"/>
        </w:rPr>
        <w:t>2</w:t>
      </w:r>
      <w:r>
        <w:rPr>
          <w:rFonts w:ascii="华文中宋" w:hAnsi="华文中宋" w:eastAsia="华文中宋" w:cs="仿宋"/>
          <w:sz w:val="36"/>
          <w:szCs w:val="36"/>
        </w:rPr>
        <w:t>年工作思路</w:t>
      </w:r>
    </w:p>
    <w:p>
      <w:pPr>
        <w:autoSpaceDE w:val="0"/>
        <w:snapToGrid w:val="0"/>
        <w:spacing w:line="520" w:lineRule="exact"/>
        <w:ind w:firstLine="640" w:firstLineChars="200"/>
        <w:rPr>
          <w:rFonts w:ascii="仿宋" w:hAnsi="仿宋" w:eastAsia="仿宋" w:cs="仿宋"/>
          <w:bCs/>
        </w:rPr>
      </w:pPr>
      <w:r>
        <w:rPr>
          <w:rFonts w:hint="eastAsia" w:ascii="仿宋" w:hAnsi="仿宋" w:eastAsia="仿宋" w:cs="仿宋"/>
          <w:lang w:bidi="ar"/>
        </w:rPr>
        <w:t>2022年是落实十四五规划承上启下之年，站在全面深化工会改革的高度，要求我们与时俱进谋划工会工作体系化建设，对工会工作进行系统性重塑、体系化改革。要围绕进入新发展阶段、贯彻新发展理念、构建新发展格局，统筹推进工会工作数字化改革与体系化改革，在新的历史时期找准定位、精准履职，奋力打造工会工作的“重要窗口” 。</w:t>
      </w:r>
    </w:p>
    <w:p>
      <w:pPr>
        <w:autoSpaceDE w:val="0"/>
        <w:snapToGrid w:val="0"/>
        <w:spacing w:before="156" w:beforeLines="50" w:after="156" w:afterLines="50" w:line="520" w:lineRule="exact"/>
        <w:ind w:firstLine="640" w:firstLineChars="200"/>
        <w:rPr>
          <w:rFonts w:ascii="黑体" w:hAnsi="宋体" w:eastAsia="黑体" w:cs="仿宋"/>
          <w:b/>
          <w:bCs/>
        </w:rPr>
      </w:pPr>
      <w:r>
        <w:rPr>
          <w:rFonts w:hint="eastAsia" w:ascii="黑体" w:hAnsi="宋体" w:eastAsia="黑体" w:cs="黑体"/>
          <w:lang w:bidi="ar"/>
        </w:rPr>
        <w:t>一、</w:t>
      </w:r>
      <w:r>
        <w:rPr>
          <w:rFonts w:hint="eastAsia" w:ascii="仿宋" w:hAnsi="仿宋" w:eastAsia="仿宋" w:cs="仿宋"/>
          <w:b/>
          <w:bCs/>
          <w:lang w:bidi="ar"/>
        </w:rPr>
        <w:t>高举鲜明旗帜，锚定政治方向，以新思想引领新作为</w:t>
      </w:r>
    </w:p>
    <w:p>
      <w:pPr>
        <w:autoSpaceDE w:val="0"/>
        <w:snapToGrid w:val="0"/>
        <w:spacing w:line="520" w:lineRule="exact"/>
        <w:ind w:firstLine="643" w:firstLineChars="200"/>
        <w:rPr>
          <w:rFonts w:ascii="仿宋" w:hAnsi="仿宋" w:eastAsia="仿宋" w:cs="仿宋"/>
        </w:rPr>
      </w:pPr>
      <w:r>
        <w:rPr>
          <w:rFonts w:hint="eastAsia" w:ascii="仿宋" w:hAnsi="仿宋" w:eastAsia="仿宋" w:cs="仿宋"/>
          <w:b/>
          <w:lang w:bidi="ar"/>
        </w:rPr>
        <w:t>一要学习贯彻习近平新时代中国特色社会主义思想。</w:t>
      </w:r>
      <w:r>
        <w:rPr>
          <w:rFonts w:hint="eastAsia" w:ascii="仿宋" w:hAnsi="仿宋" w:eastAsia="仿宋" w:cs="仿宋"/>
          <w:lang w:bidi="ar"/>
        </w:rPr>
        <w:t>深入学习贯彻党的十九届六中全会精神和</w:t>
      </w:r>
      <w:r>
        <w:rPr>
          <w:rFonts w:hint="eastAsia" w:ascii="仿宋" w:hAnsi="仿宋" w:eastAsia="仿宋" w:cs="仿宋"/>
        </w:rPr>
        <w:t>全总十七届四次执委会议精神，</w:t>
      </w:r>
      <w:r>
        <w:rPr>
          <w:rFonts w:hint="eastAsia" w:ascii="仿宋" w:hAnsi="仿宋" w:eastAsia="仿宋" w:cs="仿宋"/>
          <w:lang w:bidi="ar"/>
        </w:rPr>
        <w:t>学习贯彻习近平总书记关于工人阶级和工会工作的重要论述，继续学习习近平总书记在全国劳动模范和先进工作者表彰大会上的重要讲话精神，还要学习习近平总书记在建党100周年纪念大会上的讲话精神，切实将总书记的重要讲话精神转化为开启新征程的不竭动力。</w:t>
      </w:r>
    </w:p>
    <w:p>
      <w:pPr>
        <w:autoSpaceDE w:val="0"/>
        <w:snapToGrid w:val="0"/>
        <w:spacing w:line="520" w:lineRule="exact"/>
        <w:ind w:firstLine="643" w:firstLineChars="200"/>
        <w:rPr>
          <w:rFonts w:ascii="仿宋" w:hAnsi="仿宋" w:eastAsia="仿宋" w:cs="仿宋"/>
        </w:rPr>
      </w:pPr>
      <w:r>
        <w:rPr>
          <w:rFonts w:hint="eastAsia" w:ascii="仿宋" w:hAnsi="仿宋" w:eastAsia="仿宋" w:cs="仿宋"/>
          <w:b/>
          <w:lang w:bidi="ar"/>
        </w:rPr>
        <w:t>二深化巩固党史学习教育。</w:t>
      </w:r>
      <w:r>
        <w:rPr>
          <w:rFonts w:hint="eastAsia" w:ascii="仿宋" w:hAnsi="仿宋" w:eastAsia="仿宋" w:cs="仿宋"/>
          <w:lang w:bidi="ar"/>
        </w:rPr>
        <w:t>围绕学校党委和上级工会关于建立党史学习教育长效机制的要求，精心策划学校工会的相关学习教育安排；组织开展关于工会运动历史的理论学习，把脉悟透工会组织的发展历程。通过学习交流会、红色教育基地走访、文化沙龙等形式，开展广泛的学习和宣传，让广大教职工更加坚定“四个意识”，增强“四个自信”，自觉做到“两个维护”。</w:t>
      </w:r>
    </w:p>
    <w:p>
      <w:pPr>
        <w:autoSpaceDE w:val="0"/>
        <w:snapToGrid w:val="0"/>
        <w:spacing w:before="156" w:beforeLines="50" w:after="156" w:afterLines="50" w:line="520" w:lineRule="exact"/>
        <w:ind w:firstLine="640" w:firstLineChars="200"/>
        <w:rPr>
          <w:rFonts w:ascii="仿宋" w:hAnsi="仿宋" w:eastAsia="仿宋" w:cs="仿宋"/>
          <w:b/>
          <w:bCs/>
          <w:lang w:bidi="ar"/>
        </w:rPr>
      </w:pPr>
      <w:r>
        <w:rPr>
          <w:rFonts w:hint="eastAsia" w:ascii="黑体" w:hAnsi="宋体" w:eastAsia="黑体" w:cs="黑体"/>
          <w:lang w:bidi="ar"/>
        </w:rPr>
        <w:t>二、</w:t>
      </w:r>
      <w:r>
        <w:rPr>
          <w:rFonts w:hint="eastAsia" w:ascii="仿宋" w:hAnsi="仿宋" w:eastAsia="仿宋" w:cs="仿宋"/>
          <w:b/>
          <w:bCs/>
          <w:lang w:bidi="ar"/>
        </w:rPr>
        <w:t>加强民主管理，落实权益维护，以新作为积蓄新动能</w:t>
      </w:r>
    </w:p>
    <w:p>
      <w:pPr>
        <w:widowControl/>
        <w:autoSpaceDE w:val="0"/>
        <w:snapToGrid w:val="0"/>
        <w:spacing w:line="520" w:lineRule="exact"/>
        <w:ind w:firstLine="643" w:firstLineChars="200"/>
        <w:rPr>
          <w:rFonts w:ascii="仿宋" w:hAnsi="仿宋" w:eastAsia="仿宋" w:cs="仿宋"/>
          <w:lang w:bidi="ar"/>
        </w:rPr>
      </w:pPr>
      <w:r>
        <w:rPr>
          <w:rFonts w:hint="eastAsia" w:ascii="仿宋" w:hAnsi="仿宋" w:eastAsia="仿宋" w:cs="仿宋"/>
          <w:b/>
          <w:lang w:bidi="ar"/>
        </w:rPr>
        <w:t>一要抓好工会干部培训体系建设。</w:t>
      </w:r>
      <w:r>
        <w:rPr>
          <w:rFonts w:hint="eastAsia" w:ascii="仿宋" w:hAnsi="仿宋" w:eastAsia="仿宋" w:cs="仿宋"/>
          <w:lang w:bidi="ar"/>
        </w:rPr>
        <w:t>推动广大工会干部成为组织动员职工的能手、协调劳动关系的专家、服务职工的模范，加快形成工会系统“联帮促”工作机制。</w:t>
      </w:r>
    </w:p>
    <w:p>
      <w:pPr>
        <w:widowControl/>
        <w:autoSpaceDE w:val="0"/>
        <w:snapToGrid w:val="0"/>
        <w:spacing w:line="520" w:lineRule="exact"/>
        <w:ind w:firstLine="643" w:firstLineChars="200"/>
        <w:rPr>
          <w:rFonts w:ascii="仿宋" w:hAnsi="仿宋" w:eastAsia="仿宋" w:cs="仿宋"/>
          <w:lang w:bidi="ar"/>
        </w:rPr>
      </w:pPr>
      <w:r>
        <w:rPr>
          <w:rFonts w:hint="eastAsia" w:ascii="仿宋" w:hAnsi="仿宋" w:eastAsia="仿宋" w:cs="仿宋"/>
          <w:b/>
          <w:lang w:bidi="ar"/>
        </w:rPr>
        <w:t>二要坚持维权关爱帮扶工作机制。</w:t>
      </w:r>
      <w:r>
        <w:rPr>
          <w:rFonts w:hint="eastAsia" w:ascii="仿宋" w:hAnsi="仿宋" w:eastAsia="仿宋" w:cs="仿宋"/>
          <w:lang w:bidi="ar"/>
        </w:rPr>
        <w:t xml:space="preserve">切实保障教职工福利，开展好职工疗休养、传统节日福利发放和困难慰问等工作。  </w:t>
      </w:r>
    </w:p>
    <w:p>
      <w:pPr>
        <w:widowControl/>
        <w:autoSpaceDE w:val="0"/>
        <w:snapToGrid w:val="0"/>
        <w:spacing w:line="520" w:lineRule="exact"/>
        <w:ind w:firstLine="643" w:firstLineChars="200"/>
        <w:rPr>
          <w:rFonts w:ascii="仿宋" w:hAnsi="仿宋" w:eastAsia="仿宋" w:cs="仿宋"/>
        </w:rPr>
      </w:pPr>
      <w:r>
        <w:rPr>
          <w:rFonts w:hint="eastAsia" w:ascii="仿宋" w:hAnsi="仿宋" w:eastAsia="仿宋" w:cs="仿宋"/>
          <w:b/>
          <w:lang w:bidi="ar"/>
        </w:rPr>
        <w:t>三要谋划推进二级分工会运行模式改革</w:t>
      </w:r>
      <w:r>
        <w:rPr>
          <w:rFonts w:hint="eastAsia" w:ascii="仿宋" w:hAnsi="仿宋" w:eastAsia="仿宋" w:cs="仿宋"/>
          <w:lang w:bidi="ar"/>
        </w:rPr>
        <w:t>。通过这一工会治理体系改革</w:t>
      </w:r>
      <w:r>
        <w:rPr>
          <w:rFonts w:hint="eastAsia" w:ascii="仿宋" w:hAnsi="仿宋" w:eastAsia="仿宋" w:cs="仿宋"/>
          <w:b/>
          <w:lang w:bidi="ar"/>
        </w:rPr>
        <w:t>，</w:t>
      </w:r>
      <w:r>
        <w:rPr>
          <w:rFonts w:hint="eastAsia" w:ascii="仿宋" w:hAnsi="仿宋" w:eastAsia="仿宋" w:cs="仿宋"/>
          <w:lang w:bidi="ar"/>
        </w:rPr>
        <w:t>凝聚广大教职工的共识，营造风清气正的工会工作氛围，团结引领教职工围绕学校高质量发展的新任务新要求，团结引领教职工勤于创造、勇于奋斗、再立新功。</w:t>
      </w:r>
    </w:p>
    <w:p>
      <w:pPr>
        <w:autoSpaceDE w:val="0"/>
        <w:snapToGrid w:val="0"/>
        <w:spacing w:before="156" w:beforeLines="50" w:after="156" w:afterLines="50" w:line="520" w:lineRule="exact"/>
        <w:ind w:firstLine="640" w:firstLineChars="200"/>
        <w:rPr>
          <w:rFonts w:ascii="黑体" w:hAnsi="黑体" w:eastAsia="黑体" w:cs="仿宋"/>
          <w:b/>
          <w:bCs/>
          <w:lang w:bidi="ar"/>
        </w:rPr>
      </w:pPr>
      <w:r>
        <w:rPr>
          <w:rFonts w:hint="eastAsia" w:ascii="黑体" w:hAnsi="黑体" w:eastAsia="黑体" w:cs="黑体"/>
          <w:lang w:bidi="ar"/>
        </w:rPr>
        <w:t>三、</w:t>
      </w:r>
      <w:r>
        <w:rPr>
          <w:rFonts w:hint="eastAsia" w:ascii="黑体" w:hAnsi="黑体" w:eastAsia="黑体" w:cs="仿宋"/>
          <w:b/>
          <w:bCs/>
          <w:lang w:bidi="ar"/>
        </w:rPr>
        <w:t>弘扬人本文化，精诚服务教职工，以新内涵谋求新福祉</w:t>
      </w:r>
    </w:p>
    <w:p>
      <w:pPr>
        <w:autoSpaceDE w:val="0"/>
        <w:snapToGrid w:val="0"/>
        <w:spacing w:line="520" w:lineRule="exact"/>
        <w:ind w:firstLine="643" w:firstLineChars="200"/>
        <w:rPr>
          <w:rFonts w:hint="eastAsia" w:ascii="仿宋" w:hAnsi="仿宋" w:eastAsia="仿宋" w:cs="仿宋"/>
          <w:lang w:val="en-US" w:eastAsia="zh-CN" w:bidi="ar"/>
        </w:rPr>
      </w:pPr>
      <w:r>
        <w:rPr>
          <w:rFonts w:hint="eastAsia" w:ascii="仿宋" w:hAnsi="仿宋" w:eastAsia="仿宋" w:cs="仿宋"/>
          <w:b/>
          <w:bCs/>
          <w:lang w:bidi="ar"/>
        </w:rPr>
        <w:t>一要深化职业病防治工作</w:t>
      </w:r>
      <w:r>
        <w:rPr>
          <w:rFonts w:hint="eastAsia" w:ascii="仿宋" w:hAnsi="仿宋" w:eastAsia="仿宋" w:cs="仿宋"/>
          <w:b/>
          <w:lang w:bidi="ar"/>
        </w:rPr>
        <w:t>。</w:t>
      </w:r>
      <w:r>
        <w:rPr>
          <w:rFonts w:hint="eastAsia" w:ascii="仿宋" w:hAnsi="仿宋" w:eastAsia="仿宋" w:cs="仿宋"/>
          <w:lang w:bidi="ar"/>
        </w:rPr>
        <w:t xml:space="preserve"> </w:t>
      </w:r>
      <w:r>
        <w:rPr>
          <w:rFonts w:hint="eastAsia" w:ascii="仿宋" w:hAnsi="仿宋" w:eastAsia="仿宋" w:cs="仿宋"/>
          <w:lang w:val="en-US" w:eastAsia="zh-CN" w:bidi="ar"/>
        </w:rPr>
        <w:t>落实工会惠民实事，推进</w:t>
      </w:r>
      <w:r>
        <w:rPr>
          <w:rFonts w:hint="eastAsia" w:ascii="仿宋" w:hAnsi="仿宋" w:eastAsia="仿宋" w:cs="仿宋"/>
          <w:lang w:bidi="ar"/>
        </w:rPr>
        <w:t>教职工康养项目</w:t>
      </w:r>
      <w:r>
        <w:rPr>
          <w:rFonts w:hint="eastAsia" w:ascii="仿宋" w:hAnsi="仿宋" w:eastAsia="仿宋" w:cs="仿宋"/>
          <w:lang w:eastAsia="zh-CN" w:bidi="ar"/>
        </w:rPr>
        <w:t>，</w:t>
      </w:r>
      <w:r>
        <w:rPr>
          <w:rFonts w:hint="eastAsia" w:ascii="仿宋" w:hAnsi="仿宋" w:eastAsia="仿宋" w:cs="仿宋"/>
          <w:lang w:val="en-US" w:eastAsia="zh-CN" w:bidi="ar"/>
        </w:rPr>
        <w:t>开展名医进校园系列活动。</w:t>
      </w:r>
      <w:r>
        <w:rPr>
          <w:rFonts w:hint="eastAsia" w:ascii="仿宋" w:hAnsi="仿宋" w:eastAsia="仿宋" w:cs="仿宋"/>
          <w:b/>
          <w:lang w:bidi="ar"/>
        </w:rPr>
        <w:t>二要持续深化“花样教师”文化品牌建设。</w:t>
      </w:r>
      <w:r>
        <w:rPr>
          <w:rFonts w:hint="eastAsia" w:ascii="仿宋" w:hAnsi="仿宋" w:eastAsia="仿宋" w:cs="仿宋"/>
          <w:lang w:bidi="ar"/>
        </w:rPr>
        <w:t>创新文化载体，</w:t>
      </w:r>
      <w:r>
        <w:rPr>
          <w:rFonts w:hint="eastAsia" w:ascii="仿宋" w:hAnsi="仿宋" w:eastAsia="仿宋" w:cs="仿宋"/>
          <w:lang w:val="en-US" w:eastAsia="zh-CN" w:bidi="ar"/>
        </w:rPr>
        <w:t>发掘</w:t>
      </w:r>
      <w:r>
        <w:rPr>
          <w:rFonts w:hint="eastAsia" w:ascii="仿宋" w:hAnsi="仿宋" w:eastAsia="仿宋" w:cs="仿宋"/>
          <w:lang w:bidi="ar"/>
        </w:rPr>
        <w:t>经典活动</w:t>
      </w:r>
      <w:r>
        <w:rPr>
          <w:rFonts w:hint="eastAsia" w:ascii="仿宋" w:hAnsi="仿宋" w:eastAsia="仿宋" w:cs="仿宋"/>
          <w:lang w:eastAsia="zh-CN" w:bidi="ar"/>
        </w:rPr>
        <w:t>。</w:t>
      </w:r>
      <w:r>
        <w:rPr>
          <w:rFonts w:hint="eastAsia" w:ascii="仿宋" w:hAnsi="仿宋" w:eastAsia="仿宋" w:cs="仿宋"/>
          <w:b/>
          <w:lang w:bidi="ar"/>
        </w:rPr>
        <w:t>三要开展劳模、工匠创新工作室创建活动。</w:t>
      </w:r>
      <w:r>
        <w:rPr>
          <w:rFonts w:hint="eastAsia" w:ascii="仿宋" w:hAnsi="仿宋" w:eastAsia="仿宋" w:cs="仿宋"/>
          <w:lang w:bidi="ar"/>
        </w:rPr>
        <w:t>健全以创新能力、质量、实效、贡献为导向的人才评价体系。加强智慧众筹，保护和激发职工的首创精</w:t>
      </w:r>
      <w:r>
        <w:rPr>
          <w:rFonts w:hint="eastAsia" w:ascii="仿宋" w:hAnsi="仿宋" w:eastAsia="仿宋" w:cs="仿宋"/>
          <w:lang w:val="en-US" w:eastAsia="zh-CN" w:bidi="ar"/>
        </w:rPr>
        <w:t>神。</w:t>
      </w:r>
      <w:r>
        <w:rPr>
          <w:rFonts w:hint="eastAsia" w:ascii="仿宋" w:hAnsi="仿宋" w:eastAsia="仿宋" w:cs="仿宋"/>
          <w:b/>
          <w:lang w:bidi="ar"/>
        </w:rPr>
        <w:t>四要抓好浙江省职工培训基地建设。</w:t>
      </w:r>
      <w:r>
        <w:rPr>
          <w:rFonts w:hint="eastAsia" w:ascii="仿宋" w:hAnsi="仿宋" w:eastAsia="仿宋" w:cs="仿宋"/>
          <w:b w:val="0"/>
          <w:bCs/>
          <w:lang w:val="en-US" w:eastAsia="zh-CN" w:bidi="ar"/>
        </w:rPr>
        <w:t>依托校内培训平台，将技能培训和学历教育有机结合起来，大面积提升教职工素质，打造</w:t>
      </w:r>
      <w:r>
        <w:rPr>
          <w:rFonts w:hint="eastAsia" w:ascii="仿宋" w:hAnsi="仿宋" w:eastAsia="仿宋" w:cs="仿宋"/>
          <w:lang w:bidi="ar"/>
        </w:rPr>
        <w:t>技能培训</w:t>
      </w:r>
      <w:r>
        <w:rPr>
          <w:rFonts w:hint="eastAsia" w:ascii="仿宋" w:hAnsi="仿宋" w:eastAsia="仿宋" w:cs="仿宋"/>
          <w:lang w:val="en-US" w:eastAsia="zh-CN" w:bidi="ar"/>
        </w:rPr>
        <w:t>高地。</w:t>
      </w:r>
    </w:p>
    <w:p>
      <w:pPr>
        <w:ind w:firstLine="640" w:firstLineChars="200"/>
        <w:rPr>
          <w:rFonts w:ascii="黑体" w:hAnsi="黑体" w:eastAsia="黑体" w:cs="仿宋"/>
        </w:rPr>
      </w:pPr>
      <w:r>
        <w:rPr>
          <w:rFonts w:hint="eastAsia" w:ascii="黑体" w:hAnsi="黑体" w:eastAsia="黑体" w:cs="黑体"/>
          <w:lang w:bidi="ar"/>
        </w:rPr>
        <w:t>四、</w:t>
      </w:r>
      <w:r>
        <w:rPr>
          <w:rFonts w:hint="eastAsia" w:ascii="黑体" w:hAnsi="黑体" w:eastAsia="黑体" w:cs="仿宋"/>
          <w:b/>
          <w:bCs/>
          <w:lang w:bidi="ar"/>
        </w:rPr>
        <w:t>夯实基层基础，推进创新发展，以新形象提升新境界</w:t>
      </w:r>
    </w:p>
    <w:p>
      <w:pPr>
        <w:autoSpaceDE w:val="0"/>
        <w:snapToGrid w:val="0"/>
        <w:spacing w:line="520" w:lineRule="exact"/>
        <w:ind w:firstLine="643" w:firstLineChars="200"/>
        <w:rPr>
          <w:rFonts w:hint="default" w:ascii="仿宋" w:hAnsi="仿宋" w:eastAsia="仿宋" w:cs="仿宋"/>
          <w:lang w:val="en-US" w:eastAsia="zh-CN" w:bidi="ar"/>
        </w:rPr>
      </w:pPr>
      <w:r>
        <w:rPr>
          <w:rFonts w:hint="eastAsia" w:ascii="仿宋" w:hAnsi="仿宋" w:eastAsia="仿宋" w:cs="仿宋"/>
          <w:b/>
          <w:lang w:bidi="ar"/>
        </w:rPr>
        <w:t>一要深入推进工会工作数字化改革。</w:t>
      </w:r>
      <w:r>
        <w:rPr>
          <w:rFonts w:hint="eastAsia" w:ascii="仿宋" w:hAnsi="仿宋" w:eastAsia="仿宋" w:cs="仿宋"/>
          <w:lang w:bidi="ar"/>
        </w:rPr>
        <w:t>12月新系统平台上线，工会活动、工会小家活动、俱乐部活动线上开辟渠道</w:t>
      </w:r>
      <w:r>
        <w:rPr>
          <w:rFonts w:hint="eastAsia" w:ascii="仿宋" w:hAnsi="仿宋" w:eastAsia="仿宋" w:cs="仿宋"/>
          <w:lang w:eastAsia="zh-CN" w:bidi="ar"/>
        </w:rPr>
        <w:t>。</w:t>
      </w:r>
      <w:r>
        <w:rPr>
          <w:rFonts w:hint="eastAsia" w:ascii="仿宋" w:hAnsi="仿宋" w:eastAsia="仿宋" w:cs="仿宋"/>
          <w:lang w:val="en-US" w:eastAsia="zh-CN" w:bidi="ar"/>
        </w:rPr>
        <w:t>切实有力，有质、有速提升工会工作效率和水平。</w:t>
      </w:r>
      <w:r>
        <w:rPr>
          <w:rFonts w:hint="eastAsia" w:ascii="仿宋" w:hAnsi="仿宋" w:eastAsia="仿宋" w:cs="仿宋"/>
          <w:b/>
          <w:lang w:bidi="ar"/>
        </w:rPr>
        <w:t>二要提升工会“云服务”能力。</w:t>
      </w:r>
      <w:r>
        <w:rPr>
          <w:rFonts w:hint="eastAsia" w:ascii="仿宋" w:hAnsi="仿宋" w:eastAsia="仿宋" w:cs="仿宋"/>
          <w:lang w:bidi="ar"/>
        </w:rPr>
        <w:t>走好网上群众路线。</w:t>
      </w:r>
      <w:r>
        <w:rPr>
          <w:rFonts w:hint="eastAsia" w:ascii="仿宋" w:hAnsi="仿宋" w:eastAsia="仿宋" w:cs="仿宋"/>
          <w:lang w:val="en-US" w:eastAsia="zh-CN" w:bidi="ar"/>
        </w:rPr>
        <w:t>在有效服务好广大教职工的基础上，开拓思路，推动教职工“云服务”平台建设，优化工作方法，大力推动“最多跑一次”为“一次都不跑”。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80896"/>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B7FDF"/>
    <w:multiLevelType w:val="singleLevel"/>
    <w:tmpl w:val="F6DB7FDF"/>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F1552"/>
    <w:rsid w:val="001A5C79"/>
    <w:rsid w:val="006C0D39"/>
    <w:rsid w:val="006C0E70"/>
    <w:rsid w:val="009D4E0B"/>
    <w:rsid w:val="00C168A0"/>
    <w:rsid w:val="00CC770B"/>
    <w:rsid w:val="00DA7080"/>
    <w:rsid w:val="00E02094"/>
    <w:rsid w:val="02954528"/>
    <w:rsid w:val="03716D43"/>
    <w:rsid w:val="05A131E3"/>
    <w:rsid w:val="0658742E"/>
    <w:rsid w:val="06B37672"/>
    <w:rsid w:val="06D51397"/>
    <w:rsid w:val="08227E66"/>
    <w:rsid w:val="0A8C6210"/>
    <w:rsid w:val="0C760F26"/>
    <w:rsid w:val="0D837D9E"/>
    <w:rsid w:val="0EE228A3"/>
    <w:rsid w:val="10233173"/>
    <w:rsid w:val="11673533"/>
    <w:rsid w:val="1368381B"/>
    <w:rsid w:val="139F6FB4"/>
    <w:rsid w:val="13D053C0"/>
    <w:rsid w:val="151E71BA"/>
    <w:rsid w:val="1AC437A4"/>
    <w:rsid w:val="1C4358DD"/>
    <w:rsid w:val="1EA27958"/>
    <w:rsid w:val="1F58270D"/>
    <w:rsid w:val="20270A5D"/>
    <w:rsid w:val="21570ECE"/>
    <w:rsid w:val="22FF35CB"/>
    <w:rsid w:val="23CD36CA"/>
    <w:rsid w:val="2406098A"/>
    <w:rsid w:val="245060A9"/>
    <w:rsid w:val="25B12B77"/>
    <w:rsid w:val="26663961"/>
    <w:rsid w:val="2B4A5600"/>
    <w:rsid w:val="2EB37960"/>
    <w:rsid w:val="2F37233F"/>
    <w:rsid w:val="30297EDA"/>
    <w:rsid w:val="306F2089"/>
    <w:rsid w:val="31F7651C"/>
    <w:rsid w:val="325A081E"/>
    <w:rsid w:val="33883169"/>
    <w:rsid w:val="34C71A6F"/>
    <w:rsid w:val="350C3926"/>
    <w:rsid w:val="358F71E7"/>
    <w:rsid w:val="35C14748"/>
    <w:rsid w:val="35FB2318"/>
    <w:rsid w:val="385B52F0"/>
    <w:rsid w:val="387463B2"/>
    <w:rsid w:val="39CD3FCC"/>
    <w:rsid w:val="3B20012B"/>
    <w:rsid w:val="3C2105FF"/>
    <w:rsid w:val="3CDC4526"/>
    <w:rsid w:val="3D2959BD"/>
    <w:rsid w:val="3DA07EA0"/>
    <w:rsid w:val="3EEC4EF4"/>
    <w:rsid w:val="41EF1552"/>
    <w:rsid w:val="45A1533B"/>
    <w:rsid w:val="4A4D25BF"/>
    <w:rsid w:val="4E9904C8"/>
    <w:rsid w:val="4F754A92"/>
    <w:rsid w:val="54A84FC1"/>
    <w:rsid w:val="557D01FC"/>
    <w:rsid w:val="57243969"/>
    <w:rsid w:val="59262959"/>
    <w:rsid w:val="5C45759A"/>
    <w:rsid w:val="5D4635C9"/>
    <w:rsid w:val="5D543F38"/>
    <w:rsid w:val="5E5835B4"/>
    <w:rsid w:val="622B7232"/>
    <w:rsid w:val="62E278F0"/>
    <w:rsid w:val="633E787A"/>
    <w:rsid w:val="670562A3"/>
    <w:rsid w:val="68411AA8"/>
    <w:rsid w:val="697274F4"/>
    <w:rsid w:val="6BA21D92"/>
    <w:rsid w:val="74542618"/>
    <w:rsid w:val="75994786"/>
    <w:rsid w:val="769E7B7B"/>
    <w:rsid w:val="77D25D2E"/>
    <w:rsid w:val="791E5BF5"/>
    <w:rsid w:val="792F71B0"/>
    <w:rsid w:val="793547C6"/>
    <w:rsid w:val="7DBF4237"/>
    <w:rsid w:val="7DD50326"/>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476</Words>
  <Characters>2719</Characters>
  <Lines>22</Lines>
  <Paragraphs>6</Paragraphs>
  <TotalTime>1</TotalTime>
  <ScaleCrop>false</ScaleCrop>
  <LinksUpToDate>false</LinksUpToDate>
  <CharactersWithSpaces>3189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2021-12-02T01:08:00Z</dcterms:created>
  <dc:creator>未满</dc:creator>
  <cp:lastModifiedBy>未满</cp:lastModifiedBy>
  <dcterms:modified xsi:type="dcterms:W3CDTF">2022-05-13T02:27:05Z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BD44B8D382FA474A8EDB78B366D82F82</vt:lpwstr>
  </property>
</Properties>
</file>